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2"/>
        <w:rPr>
          <w:rFonts w:ascii="Arial" w:hAnsi="Arial"/>
        </w:rPr>
      </w:pPr>
      <w:r>
        <w:rPr>
          <w:rFonts w:ascii="Arial" w:hAnsi="Arial"/>
        </w:rPr>
      </w:r>
    </w:p>
    <w:p>
      <w:pPr>
        <w:pStyle w:val="para2"/>
      </w:pPr>
      <w:r>
        <w:rPr>
          <w:rFonts w:ascii="Arial" w:hAnsi="Arial"/>
        </w:rPr>
        <w:t>Llanbister Community Council General Meeting minutes</w:t>
      </w:r>
      <w:r/>
    </w:p>
    <w:p>
      <w:pPr>
        <w:pStyle w:val="para2"/>
      </w:pPr>
      <w:r>
        <w:rPr>
          <w:rFonts w:ascii="Arial" w:hAnsi="Arial"/>
          <w:b/>
        </w:rPr>
        <w:t xml:space="preserve">Date: </w:t>
      </w:r>
      <w:r>
        <w:rPr>
          <w:rFonts w:ascii="Arial" w:hAnsi="Arial"/>
        </w:rPr>
        <w:t>Thursday 20th January 2022  T</w:t>
      </w:r>
      <w:r>
        <w:rPr>
          <w:rFonts w:ascii="Arial" w:hAnsi="Arial"/>
          <w:b/>
        </w:rPr>
        <w:t>ime: 7:30</w:t>
      </w:r>
      <w:r>
        <w:rPr>
          <w:rFonts w:ascii="Arial" w:hAnsi="Arial"/>
        </w:rPr>
        <w:t xml:space="preserve">pm  </w:t>
      </w:r>
      <w:r>
        <w:rPr>
          <w:rFonts w:ascii="Arial" w:hAnsi="Arial"/>
          <w:b/>
        </w:rPr>
        <w:t>Venue:</w:t>
      </w:r>
      <w:r>
        <w:rPr>
          <w:rFonts w:ascii="Arial" w:hAnsi="Arial"/>
        </w:rPr>
        <w:t xml:space="preserve"> Community Hall and  Zoom</w:t>
      </w:r>
      <w:r/>
    </w:p>
    <w:p>
      <w:pPr>
        <w:pStyle w:val="para2"/>
        <w:rPr>
          <w:rFonts w:ascii="Arial" w:hAnsi="Arial"/>
        </w:rPr>
      </w:pPr>
      <w:r>
        <w:rPr>
          <w:rFonts w:ascii="Arial" w:hAnsi="Arial"/>
          <w:b/>
        </w:rPr>
        <w:t>Apologies received:</w:t>
      </w:r>
      <w:r>
        <w:rPr>
          <w:rFonts w:ascii="Arial" w:hAnsi="Arial"/>
        </w:rPr>
        <w:t xml:space="preserve"> County Councillor Rachel Powell,</w:t>
      </w:r>
    </w:p>
    <w:p>
      <w:pPr>
        <w:numPr>
          <w:ilvl w:val="0"/>
          <w:numId w:val="1"/>
        </w:numPr>
        <w:ind w:left="360" w:hanging="360"/>
        <w:rPr>
          <w:rFonts w:ascii="Arial" w:hAnsi="Arial"/>
          <w:b/>
        </w:rPr>
      </w:pPr>
      <w:r>
        <w:rPr>
          <w:rFonts w:ascii="Arial" w:hAnsi="Arial"/>
          <w:b/>
        </w:rPr>
        <w:t xml:space="preserve">Members Present: </w:t>
      </w:r>
      <w:r>
        <w:rPr>
          <w:rFonts w:ascii="Arial" w:hAnsi="Arial"/>
        </w:rPr>
        <w:t xml:space="preserve">Marc Williams (Chair), Geoff Morgan (Vice-chair), Wayne Bowen, Darren Rogers, Tracy Lewis (on Zoom), Gareth Bowen, Catherine James,  David Horne (Clerk). </w:t>
      </w:r>
      <w:r>
        <w:rPr>
          <w:rFonts w:ascii="Arial" w:hAnsi="Arial"/>
          <w:b/>
        </w:rPr>
      </w:r>
    </w:p>
    <w:p>
      <w:r/>
    </w:p>
    <w:p>
      <w:pPr>
        <w:numPr>
          <w:ilvl w:val="0"/>
          <w:numId w:val="1"/>
        </w:numPr>
        <w:ind w:left="720" w:hanging="360"/>
        <w:rPr>
          <w:rFonts w:ascii="Arial" w:hAnsi="Arial"/>
        </w:rPr>
      </w:pPr>
      <w:r>
        <w:rPr>
          <w:rFonts w:ascii="Arial" w:hAnsi="Arial"/>
          <w:b/>
        </w:rPr>
        <w:t xml:space="preserve">Declaration of Interest.   </w:t>
      </w:r>
      <w:r>
        <w:rPr>
          <w:rFonts w:ascii="Arial" w:hAnsi="Arial"/>
        </w:rPr>
        <w:t>None</w:t>
      </w:r>
    </w:p>
    <w:p>
      <w:pPr>
        <w:ind w:left="360"/>
        <w:rPr>
          <w:rFonts w:ascii="Arial" w:hAnsi="Arial"/>
        </w:rPr>
      </w:pPr>
      <w:r>
        <w:rPr>
          <w:rFonts w:ascii="Arial" w:hAnsi="Arial"/>
        </w:rPr>
      </w:r>
    </w:p>
    <w:p>
      <w:pPr>
        <w:numPr>
          <w:ilvl w:val="0"/>
          <w:numId w:val="1"/>
        </w:numPr>
        <w:ind w:left="720" w:hanging="360"/>
      </w:pPr>
      <w:r>
        <w:rPr>
          <w:rFonts w:ascii="Arial" w:hAnsi="Arial"/>
          <w:b/>
        </w:rPr>
        <w:t xml:space="preserve">Minutes of the Last Meeting(s) – </w:t>
      </w:r>
      <w:r>
        <w:rPr>
          <w:rFonts w:ascii="Arial" w:hAnsi="Arial"/>
        </w:rPr>
        <w:t>Minutes of the December 2021 general meeting were previously circulated to all councillors. All agreed they were a true record.  Proposed by Darren Rogers and seconded by Catherine James that the minutes were a true record. Minutes were signed by Chair</w:t>
      </w:r>
      <w:r/>
    </w:p>
    <w:p>
      <w:pPr>
        <w:rPr>
          <w:rFonts w:ascii="Arial" w:hAnsi="Arial"/>
        </w:rPr>
      </w:pPr>
      <w:r>
        <w:rPr>
          <w:rFonts w:ascii="Arial" w:hAnsi="Arial"/>
        </w:rPr>
      </w:r>
    </w:p>
    <w:p>
      <w:pPr>
        <w:pStyle w:val="para2"/>
        <w:numPr>
          <w:ilvl w:val="0"/>
          <w:numId w:val="1"/>
        </w:numPr>
        <w:ind w:left="720" w:hanging="360"/>
        <w:rPr>
          <w:rFonts w:ascii="Arial" w:hAnsi="Arial"/>
        </w:rPr>
      </w:pPr>
      <w:r>
        <w:rPr>
          <w:rFonts w:ascii="Arial" w:hAnsi="Arial"/>
          <w:b/>
        </w:rPr>
        <w:t xml:space="preserve">Matters Arising from Minutes-                                                                                             </w:t>
      </w:r>
      <w:r>
        <w:t>a.</w:t>
      </w:r>
      <w:r>
        <w:rPr>
          <w:rFonts w:ascii="Arial" w:hAnsi="Arial"/>
          <w:b/>
        </w:rPr>
        <w:t xml:space="preserve"> </w:t>
      </w:r>
      <w:r>
        <w:rPr>
          <w:rFonts w:ascii="Arial" w:hAnsi="Arial"/>
        </w:rPr>
        <w:t xml:space="preserve">Llanbister Road AED.  In light of last months meeting Darren Rogers made enquiries with local property owners regarding the siting of the AED. In addition County Councillor Rachel Powell has made enquiries with Powys CC regarding the the connection of power from an adjacent street light. Darren Rogers also contacted an electricial to see if an electronical connection to the AED cabinet was possible from the power supply in the phone kiosk. The answer is yes and it would cost the council £30 - £40 depending on any additional materials the electrician may need.  It was proposed by Wayne Bowen and seconded by Gareth Bowen that we arrange for the work to be carried out. Darren Rogers and Wayne Bowen to liaise with the electrician. In addition Wayne Bowen suggested some AED signs to replace some of the glass in the phone kiosk. This was agreed in principal and will be decided upon once the cabinet and AED are in place.                                                                                                                                                                                                                                                                    b. RES grant.  As agreed at last months meeting Clerk has submitted a grant application for two projects - Safe storage of council property and additional litter signage. No decision has been reached yet.                                                             </w:t>
      </w:r>
      <w:r>
        <w:rPr>
          <w:rFonts w:ascii="Arial" w:hAnsi="Arial"/>
        </w:rPr>
        <w:t xml:space="preserve">c. Broadband Project. Clerk has not been able to contact Reese Simmonds as he has now left PCC. County Councillor rachel Powell is continuing to coordinate the project between us and Llanbadarn Fynydd. We need to move the project on. There has been some interest expressed around the community and an increase in publicity is needed. Information will be placed on our website and Facebook page. Clerk to action.                                                                                                                                                                                                                              d. Selection of new School Governor. Following the December meeting County Councillor Rachel Thomas made enquiries with the school governors. We need to clarify if there is a typographical error on the information given by the Governors as it appears to indicate a 5 year term for the incumbent as opposed to 4 which is the norm. Clerk to obtain a hard copy of the council minutes from November 2017 meeting when the previous change was made. Clerk will liaise with the clerk of governors for clarification..                                                                                                                  e. Grass cutting. Clerk has drawn up a draft advertisement and contract for council to consider. It was agreed upon. Clerk to publish on website and on Facebook page.                     </w:t>
      </w:r>
      <w:r>
        <w:rPr>
          <w:rFonts w:ascii="Arial" w:hAnsi="Arial"/>
        </w:rPr>
      </w:r>
    </w:p>
    <w:p>
      <w:pPr>
        <w:pStyle w:val="para9"/>
        <w:numPr>
          <w:ilvl w:val="0"/>
          <w:numId w:val="1"/>
        </w:numPr>
        <w:ind w:left="720" w:hanging="360"/>
        <w:rPr>
          <w:rFonts w:ascii="Arial" w:hAnsi="Arial"/>
          <w:sz w:val="24"/>
          <w:szCs w:val="24"/>
        </w:rPr>
      </w:pPr>
      <w:r>
        <w:rPr>
          <w:rFonts w:ascii="Arial" w:hAnsi="Arial"/>
          <w:b/>
          <w:sz w:val="24"/>
          <w:szCs w:val="24"/>
        </w:rPr>
        <w:t>Planning</w:t>
      </w:r>
      <w:r>
        <w:rPr>
          <w:rFonts w:ascii="Arial" w:hAnsi="Arial"/>
          <w:b/>
        </w:rPr>
        <w:t xml:space="preserve"> – </w:t>
      </w:r>
      <w:r>
        <w:rPr>
          <w:rFonts w:ascii="Arial" w:hAnsi="Arial"/>
          <w:sz w:val="24"/>
          <w:szCs w:val="24"/>
        </w:rPr>
        <w:t xml:space="preserve"> Receive planning decision</w:t>
      </w:r>
      <w:r>
        <w:rPr>
          <w:rFonts w:ascii="Arial" w:hAnsi="Arial"/>
          <w:sz w:val="24"/>
          <w:szCs w:val="24"/>
        </w:rPr>
        <w:t xml:space="preserve"> for 9</w:t>
      </w:r>
      <w:r>
        <w:rPr>
          <w:rFonts w:ascii="Arial" w:hAnsi="Arial"/>
          <w:sz w:val="24"/>
          <w:szCs w:val="24"/>
          <w:vertAlign w:val="superscript"/>
        </w:rPr>
        <w:t>th</w:t>
      </w:r>
      <w:r>
        <w:rPr>
          <w:rFonts w:ascii="Arial" w:hAnsi="Arial"/>
          <w:sz w:val="24"/>
          <w:szCs w:val="24"/>
        </w:rPr>
        <w:t xml:space="preserve"> to 17</w:t>
      </w:r>
      <w:r>
        <w:rPr>
          <w:rFonts w:ascii="Arial" w:hAnsi="Arial"/>
          <w:sz w:val="24"/>
          <w:szCs w:val="24"/>
          <w:vertAlign w:val="superscript"/>
        </w:rPr>
        <w:t>th</w:t>
      </w:r>
      <w:r>
        <w:rPr>
          <w:rFonts w:ascii="Arial" w:hAnsi="Arial"/>
          <w:sz w:val="24"/>
          <w:szCs w:val="24"/>
        </w:rPr>
        <w:t xml:space="preserve"> December 2021 and 20</w:t>
      </w:r>
      <w:r>
        <w:rPr>
          <w:rFonts w:ascii="Arial" w:hAnsi="Arial"/>
          <w:sz w:val="24"/>
          <w:szCs w:val="24"/>
          <w:vertAlign w:val="superscript"/>
        </w:rPr>
        <w:t>th</w:t>
      </w:r>
      <w:r>
        <w:rPr>
          <w:rFonts w:ascii="Arial" w:hAnsi="Arial"/>
          <w:sz w:val="24"/>
          <w:szCs w:val="24"/>
        </w:rPr>
        <w:t xml:space="preserve"> December 2021 to 7</w:t>
      </w:r>
      <w:r>
        <w:rPr>
          <w:rFonts w:ascii="Arial" w:hAnsi="Arial"/>
          <w:sz w:val="24"/>
          <w:szCs w:val="24"/>
          <w:vertAlign w:val="superscript"/>
        </w:rPr>
        <w:t>th</w:t>
      </w:r>
      <w:r>
        <w:rPr>
          <w:rFonts w:ascii="Arial" w:hAnsi="Arial"/>
          <w:sz w:val="24"/>
          <w:szCs w:val="24"/>
        </w:rPr>
        <w:t xml:space="preserve"> january 2022. These have previously forwarded to councillors. Receive planning applications 21/2295/HH and 21/2318/FUL</w:t>
      </w:r>
      <w:r>
        <w:rPr>
          <w:rFonts w:ascii="Arial" w:hAnsi="Arial"/>
          <w:sz w:val="24"/>
          <w:szCs w:val="24"/>
        </w:rPr>
        <w:t>. These have been circulated to councillors. Following discussion</w:t>
      </w:r>
      <w:r>
        <w:rPr>
          <w:rFonts w:ascii="Arial" w:hAnsi="Arial"/>
          <w:sz w:val="24"/>
          <w:szCs w:val="24"/>
        </w:rPr>
        <w:t xml:space="preserve"> nobody raised any objections and both applications were approved. 21/2295/HH proposed by Geoff Morgan and seconded by Darren Rogers. 21/2318/FUL proposed by Geoff Morgan and seconded by Tracy Lewis. Clerk to action on the planning portal</w:t>
      </w:r>
      <w:r>
        <w:rPr>
          <w:rFonts w:ascii="Arial" w:hAnsi="Arial"/>
          <w:sz w:val="24"/>
          <w:szCs w:val="24"/>
        </w:rPr>
      </w:r>
    </w:p>
    <w:p>
      <w:pPr>
        <w:pStyle w:val="para9"/>
        <w:numPr>
          <w:ilvl w:val="0"/>
          <w:numId w:val="1"/>
        </w:numPr>
        <w:ind w:left="720" w:hanging="360"/>
        <w:rPr>
          <w:rFonts w:ascii="Arial" w:hAnsi="Arial"/>
          <w:sz w:val="24"/>
          <w:szCs w:val="24"/>
        </w:rPr>
      </w:pPr>
      <w:r>
        <w:rPr>
          <w:rFonts w:ascii="Arial" w:hAnsi="Arial"/>
          <w:b/>
          <w:sz w:val="24"/>
          <w:szCs w:val="24"/>
        </w:rPr>
        <w:t xml:space="preserve">Correspondence -  In                                                                                                                       </w:t>
      </w:r>
      <w:r>
        <w:rPr>
          <w:rFonts w:ascii="Arial" w:hAnsi="Arial"/>
          <w:sz w:val="24"/>
        </w:rPr>
        <w:t xml:space="preserve">i) Receive 2 copies of emails sent from CC Rachel Powell to Highways regarding highways issues                                                                                                          ii) Receive email from CC Rachel Powell regarding the Broadband project                                                                                          </w:t>
      </w:r>
      <w:r>
        <w:rPr>
          <w:rFonts w:ascii="Arial" w:hAnsi="Arial"/>
          <w:sz w:val="24"/>
          <w:szCs w:val="24"/>
        </w:rPr>
      </w:r>
    </w:p>
    <w:p>
      <w:pPr>
        <w:pStyle w:val="para9"/>
        <w:ind w:left="360"/>
        <w:rPr>
          <w:rFonts w:ascii="Arial" w:hAnsi="Arial"/>
          <w:sz w:val="24"/>
          <w:szCs w:val="24"/>
        </w:rPr>
      </w:pPr>
      <w:r>
        <w:rPr>
          <w:rFonts w:ascii="Arial" w:hAnsi="Arial"/>
          <w:sz w:val="24"/>
          <w:szCs w:val="24"/>
        </w:rPr>
      </w:r>
    </w:p>
    <w:p>
      <w:pPr>
        <w:pStyle w:val="para9"/>
        <w:ind w:left="360"/>
        <w:rPr>
          <w:rFonts w:ascii="Arial" w:hAnsi="Arial"/>
          <w:sz w:val="24"/>
        </w:rPr>
      </w:pPr>
      <w:r>
        <w:rPr>
          <w:rFonts w:ascii="Arial" w:hAnsi="Arial"/>
          <w:b/>
          <w:bCs/>
          <w:sz w:val="24"/>
        </w:rPr>
        <w:t xml:space="preserve">     Correspondence -  Out</w:t>
      </w:r>
      <w:r>
        <w:rPr>
          <w:rFonts w:ascii="Arial" w:hAnsi="Arial"/>
          <w:sz w:val="24"/>
        </w:rPr>
        <w:t xml:space="preserve"> </w:t>
      </w:r>
    </w:p>
    <w:p>
      <w:pPr>
        <w:pStyle w:val="para9"/>
        <w:ind w:left="360"/>
        <w:rPr>
          <w:rFonts w:ascii="Arial" w:hAnsi="Arial"/>
          <w:sz w:val="24"/>
        </w:rPr>
      </w:pPr>
      <w:r>
        <w:rPr>
          <w:rFonts w:ascii="Arial" w:hAnsi="Arial"/>
          <w:sz w:val="24"/>
        </w:rPr>
        <w:t xml:space="preserve">     Clerk responded to Powys CC planning department regarding the diversion of a </w:t>
      </w:r>
    </w:p>
    <w:p>
      <w:pPr>
        <w:pStyle w:val="para9"/>
        <w:ind w:left="360"/>
        <w:rPr>
          <w:rFonts w:ascii="Arial" w:hAnsi="Arial"/>
          <w:sz w:val="24"/>
          <w:szCs w:val="24"/>
        </w:rPr>
      </w:pPr>
      <w:r>
        <w:rPr>
          <w:rFonts w:ascii="Arial" w:hAnsi="Arial"/>
          <w:sz w:val="24"/>
        </w:rPr>
        <w:t xml:space="preserve">     public footpath at Upper Crosscynon.                                                                                                                                                                                                                                                          </w:t>
      </w:r>
      <w:r>
        <w:rPr>
          <w:rFonts w:ascii="Arial" w:hAnsi="Arial"/>
          <w:sz w:val="24"/>
          <w:szCs w:val="24"/>
        </w:rPr>
      </w:r>
    </w:p>
    <w:p>
      <w:pPr>
        <w:pStyle w:val="para9"/>
        <w:ind w:left="360"/>
        <w:rPr>
          <w:rFonts w:ascii="Arial" w:hAnsi="Arial"/>
        </w:rPr>
      </w:pPr>
      <w:r>
        <w:rPr>
          <w:rFonts w:ascii="Arial" w:hAnsi="Arial"/>
        </w:rPr>
        <w:t xml:space="preserve">                                                                                                                                                                                                 </w:t>
      </w:r>
      <w:r>
        <w:rPr>
          <w:rFonts w:ascii="Arial" w:hAnsi="Arial"/>
          <w:b/>
          <w:sz w:val="24"/>
        </w:rPr>
        <w:t xml:space="preserve">                                                                                                                                                                          </w:t>
      </w:r>
      <w:r>
        <w:rPr>
          <w:rFonts w:ascii="Arial" w:hAnsi="Arial"/>
          <w:sz w:val="24"/>
        </w:rPr>
        <w:t xml:space="preserve">                          </w:t>
      </w:r>
      <w:r>
        <w:rPr>
          <w:rFonts w:ascii="Arial" w:hAnsi="Arial"/>
        </w:rPr>
      </w:r>
    </w:p>
    <w:p>
      <w:pPr>
        <w:pStyle w:val="para2"/>
        <w:numPr>
          <w:ilvl w:val="0"/>
          <w:numId w:val="1"/>
        </w:numPr>
        <w:ind w:left="720" w:hanging="360"/>
        <w:rPr>
          <w:rFonts w:ascii="Arial" w:hAnsi="Arial"/>
          <w:b/>
        </w:rPr>
      </w:pPr>
      <w:r>
        <w:rPr>
          <w:rFonts w:ascii="Arial" w:hAnsi="Arial"/>
          <w:b/>
        </w:rPr>
        <w:t xml:space="preserve">Business to be transacted -                                                                                                  </w:t>
      </w:r>
      <w:r>
        <w:rPr>
          <w:rFonts w:ascii="Arial" w:hAnsi="Arial"/>
        </w:rPr>
        <w:t>a. Invoice for the litter signage project.</w:t>
      </w:r>
    </w:p>
    <w:p>
      <w:pPr>
        <w:pStyle w:val="para2"/>
        <w:ind w:left="360"/>
        <w:rPr>
          <w:rFonts w:ascii="Arial" w:hAnsi="Arial"/>
        </w:rPr>
      </w:pPr>
      <w:r>
        <w:rPr>
          <w:rFonts w:ascii="Arial" w:hAnsi="Arial"/>
        </w:rPr>
        <w:t xml:space="preserve">     b. Received invoice of payment taken for renewal of </w:t>
      </w:r>
      <w:r>
        <w:rPr>
          <w:rFonts w:ascii="Arial" w:hAnsi="Arial" w:eastAsia="Arial" w:cs="Arial"/>
        </w:rPr>
        <w:t>ZOOM</w:t>
      </w:r>
      <w:r>
        <w:rPr>
          <w:rFonts w:ascii="Arial" w:hAnsi="Arial"/>
        </w:rPr>
        <w:t xml:space="preserve"> license. The money was     </w:t>
      </w:r>
    </w:p>
    <w:p>
      <w:pPr>
        <w:pStyle w:val="para2"/>
        <w:ind w:left="360"/>
        <w:rPr>
          <w:rFonts w:ascii="Arial" w:hAnsi="Arial"/>
        </w:rPr>
      </w:pPr>
      <w:r>
        <w:rPr>
          <w:rFonts w:ascii="Arial" w:hAnsi="Arial"/>
        </w:rPr>
        <w:t xml:space="preserve">         taken from Clerk’s personal account and is seeking retrospective approval to </w:t>
      </w:r>
    </w:p>
    <w:p>
      <w:pPr>
        <w:pStyle w:val="para2"/>
        <w:ind w:left="360"/>
        <w:rPr>
          <w:rFonts w:ascii="Arial" w:hAnsi="Arial"/>
        </w:rPr>
      </w:pPr>
      <w:r>
        <w:rPr>
          <w:rFonts w:ascii="Arial" w:hAnsi="Arial"/>
        </w:rPr>
        <w:t xml:space="preserve">         reclaim it on expenses. Proposed by Darren Rogers and seconded by Tracy </w:t>
      </w:r>
    </w:p>
    <w:p>
      <w:pPr>
        <w:pStyle w:val="para2"/>
        <w:ind w:left="360"/>
        <w:rPr>
          <w:rFonts w:ascii="Arial" w:hAnsi="Arial"/>
        </w:rPr>
      </w:pPr>
      <w:r>
        <w:rPr>
          <w:rFonts w:ascii="Arial" w:hAnsi="Arial"/>
        </w:rPr>
        <w:t xml:space="preserve">         Lewis.                                                                          </w:t>
      </w:r>
    </w:p>
    <w:p>
      <w:pPr>
        <w:pStyle w:val="para2"/>
        <w:ind w:left="360"/>
        <w:rPr>
          <w:rFonts w:ascii="Arial" w:hAnsi="Arial"/>
        </w:rPr>
      </w:pPr>
      <w:r>
        <w:rPr>
          <w:rFonts w:ascii="Arial" w:hAnsi="Arial"/>
        </w:rPr>
        <w:t xml:space="preserve">     c. Budget setting. Following on from discussions in December 2022 the council </w:t>
      </w:r>
    </w:p>
    <w:p>
      <w:pPr>
        <w:pStyle w:val="para2"/>
        <w:ind w:left="360"/>
        <w:rPr>
          <w:rFonts w:ascii="Arial" w:hAnsi="Arial"/>
        </w:rPr>
      </w:pPr>
      <w:r>
        <w:rPr>
          <w:rFonts w:ascii="Arial" w:hAnsi="Arial"/>
        </w:rPr>
        <w:t xml:space="preserve">         have decided to set the precept at £6927 for the year 2022/23. This was </w:t>
      </w:r>
    </w:p>
    <w:p>
      <w:pPr>
        <w:pStyle w:val="para2"/>
        <w:ind w:left="360"/>
        <w:rPr>
          <w:rFonts w:ascii="Arial" w:hAnsi="Arial"/>
          <w:b/>
        </w:rPr>
      </w:pPr>
      <w:r>
        <w:rPr>
          <w:rFonts w:ascii="Arial" w:hAnsi="Arial"/>
        </w:rPr>
        <w:t xml:space="preserve">         proposed by Wayne Bowen and seconded  by Darren Rogers. Clerk to action</w:t>
      </w:r>
      <w:r>
        <w:rPr>
          <w:rFonts w:ascii="Arial" w:hAnsi="Arial"/>
          <w:b/>
        </w:rPr>
      </w:r>
    </w:p>
    <w:p>
      <w:pPr>
        <w:pStyle w:val="para2"/>
        <w:numPr>
          <w:ilvl w:val="0"/>
          <w:numId w:val="1"/>
        </w:numPr>
        <w:ind w:left="720" w:hanging="360"/>
      </w:pPr>
      <w:r>
        <w:rPr>
          <w:rFonts w:ascii="Arial" w:hAnsi="Arial"/>
          <w:b/>
        </w:rPr>
        <w:t xml:space="preserve">Finance </w:t>
      </w:r>
      <w:r>
        <w:rPr>
          <w:rFonts w:ascii="Arial" w:hAnsi="Arial"/>
        </w:rPr>
        <w:t xml:space="preserve">                                                                                                               Savings Account balance as at 5th January 2022 </w:t>
      </w:r>
      <w:r>
        <w:rPr>
          <w:rFonts w:ascii="Arial" w:hAnsi="Arial"/>
          <w:b/>
        </w:rPr>
        <w:t xml:space="preserve">- </w:t>
      </w:r>
      <w:r>
        <w:rPr>
          <w:rFonts w:ascii="Arial" w:hAnsi="Arial"/>
        </w:rPr>
        <w:t>£ 1,077.09</w:t>
      </w:r>
      <w:r/>
    </w:p>
    <w:p>
      <w:pPr>
        <w:pStyle w:val="para2"/>
        <w:rPr>
          <w:rFonts w:ascii="Arial" w:hAnsi="Arial"/>
        </w:rPr>
      </w:pPr>
      <w:r>
        <w:rPr>
          <w:rFonts w:ascii="Arial" w:hAnsi="Arial"/>
        </w:rPr>
        <w:t xml:space="preserve">      </w:t>
      </w:r>
      <w:r>
        <w:rPr>
          <w:rFonts w:ascii="Arial" w:hAnsi="Arial"/>
          <w:b/>
        </w:rPr>
        <w:t xml:space="preserve">     Income (as part of above balance) </w:t>
      </w:r>
      <w:r>
        <w:rPr>
          <w:rFonts w:ascii="Arial" w:hAnsi="Arial"/>
        </w:rPr>
        <w:t>– 0</w:t>
      </w:r>
    </w:p>
    <w:p>
      <w:pPr>
        <w:pStyle w:val="para2"/>
      </w:pPr>
      <w:r>
        <w:rPr>
          <w:rFonts w:ascii="Arial" w:hAnsi="Arial"/>
          <w:b/>
        </w:rPr>
        <w:t xml:space="preserve">           </w:t>
      </w:r>
      <w:r>
        <w:rPr>
          <w:rFonts w:ascii="Arial" w:hAnsi="Arial"/>
        </w:rPr>
        <w:t xml:space="preserve">Community Account balance as at 5th January 2022 </w:t>
      </w:r>
      <w:r>
        <w:rPr>
          <w:rFonts w:ascii="Arial" w:hAnsi="Arial"/>
          <w:b/>
        </w:rPr>
        <w:t xml:space="preserve">- </w:t>
      </w:r>
      <w:r>
        <w:rPr>
          <w:rFonts w:ascii="Arial" w:hAnsi="Arial"/>
        </w:rPr>
        <w:t>£8,154.96</w:t>
      </w:r>
      <w:r>
        <w:rPr>
          <w:rFonts w:ascii="Arial" w:hAnsi="Arial"/>
          <w:b/>
        </w:rPr>
        <w:t xml:space="preserve"> </w:t>
      </w:r>
      <w:r/>
    </w:p>
    <w:p>
      <w:pPr>
        <w:pStyle w:val="para2"/>
        <w:rPr>
          <w:rFonts w:ascii="Arial" w:hAnsi="Arial"/>
        </w:rPr>
      </w:pPr>
      <w:r>
        <w:rPr>
          <w:rFonts w:ascii="Arial" w:hAnsi="Arial"/>
        </w:rPr>
        <w:t xml:space="preserve">          </w:t>
      </w:r>
      <w:r>
        <w:rPr>
          <w:rFonts w:ascii="Arial" w:hAnsi="Arial"/>
          <w:b/>
        </w:rPr>
        <w:t xml:space="preserve"> Income (as part of above balance) </w:t>
      </w:r>
      <w:r>
        <w:rPr>
          <w:rFonts w:ascii="Arial" w:hAnsi="Arial"/>
        </w:rPr>
        <w:t xml:space="preserve">- </w:t>
      </w:r>
      <w:r>
        <w:rPr>
          <w:rFonts w:ascii="Arial" w:hAnsi="Arial"/>
          <w:b/>
        </w:rPr>
        <w:t xml:space="preserve"> </w:t>
      </w:r>
      <w:r>
        <w:rPr>
          <w:rFonts w:ascii="Arial" w:hAnsi="Arial"/>
        </w:rPr>
        <w:t xml:space="preserve">           £2,209 (3</w:t>
      </w:r>
      <w:r>
        <w:rPr>
          <w:rFonts w:ascii="Arial" w:hAnsi="Arial"/>
          <w:vertAlign w:val="superscript"/>
        </w:rPr>
        <w:t>rd</w:t>
      </w:r>
      <w:r>
        <w:rPr>
          <w:rFonts w:ascii="Arial" w:hAnsi="Arial"/>
        </w:rPr>
        <w:t xml:space="preserve"> precept payment)</w:t>
      </w:r>
    </w:p>
    <w:p>
      <w:pPr>
        <w:pStyle w:val="para2"/>
      </w:pPr>
      <w:r>
        <w:rPr>
          <w:rFonts w:ascii="Arial" w:hAnsi="Arial"/>
          <w:b/>
        </w:rPr>
        <w:t xml:space="preserve">           Outgoings as part of the above balance –   </w:t>
      </w:r>
      <w:r>
        <w:rPr>
          <w:rFonts w:ascii="Arial" w:hAnsi="Arial"/>
        </w:rPr>
        <w:t xml:space="preserve">£141.89 (Clerk’s salary Dec)                                                                             </w:t>
      </w:r>
      <w:r/>
    </w:p>
    <w:p>
      <w:pPr>
        <w:pStyle w:val="para2"/>
      </w:pPr>
      <w:r>
        <w:rPr>
          <w:rFonts w:ascii="Arial" w:hAnsi="Arial"/>
        </w:rPr>
        <w:t xml:space="preserve">                                                                                     £24 (Clerk's Expenses)</w:t>
      </w:r>
      <w:r/>
    </w:p>
    <w:p>
      <w:pPr>
        <w:pStyle w:val="para2"/>
        <w:rPr>
          <w:rFonts w:ascii="Arial" w:hAnsi="Arial"/>
        </w:rPr>
      </w:pPr>
      <w:r>
        <w:rPr>
          <w:rFonts w:ascii="Arial" w:hAnsi="Arial"/>
        </w:rPr>
        <w:t xml:space="preserve">                                                                                     £300 (Grass cutting)                                             </w:t>
      </w:r>
    </w:p>
    <w:p>
      <w:pPr>
        <w:pStyle w:val="para2"/>
        <w:rPr>
          <w:rFonts w:ascii="Arial" w:hAnsi="Arial"/>
        </w:rPr>
      </w:pPr>
      <w:r>
        <w:rPr>
          <w:rFonts w:ascii="Arial" w:hAnsi="Arial"/>
        </w:rPr>
        <w:t xml:space="preserve">                                                                                     £143.88 (Zoom renewal)                       </w:t>
      </w:r>
    </w:p>
    <w:p>
      <w:pPr>
        <w:pStyle w:val="para2"/>
        <w:rPr>
          <w:rFonts w:ascii="Arial" w:hAnsi="Arial"/>
        </w:rPr>
      </w:pPr>
      <w:r>
        <w:rPr>
          <w:rFonts w:ascii="Arial" w:hAnsi="Arial"/>
        </w:rPr>
        <w:t xml:space="preserve">                                                                                     £5 (Bank charges)</w:t>
      </w:r>
      <w:r>
        <w:t xml:space="preserve">                                                                   </w:t>
      </w:r>
      <w:r>
        <w:rPr>
          <w:rFonts w:ascii="Arial" w:hAnsi="Arial"/>
        </w:rPr>
        <w:t xml:space="preserve">      </w:t>
      </w:r>
      <w:r>
        <w:rPr>
          <w:rFonts w:ascii="Arial" w:hAnsi="Arial"/>
        </w:rPr>
      </w:r>
    </w:p>
    <w:p>
      <w:pPr>
        <w:pStyle w:val="para2"/>
      </w:pPr>
      <w:r>
        <w:rPr>
          <w:rFonts w:ascii="Arial" w:hAnsi="Arial"/>
        </w:rPr>
        <w:t xml:space="preserve">                                                                                     £106.40 (HMRC PAYE</w:t>
      </w:r>
      <w:r>
        <w:t>)</w:t>
      </w:r>
    </w:p>
    <w:p>
      <w:pPr>
        <w:pStyle w:val="para2"/>
      </w:pPr>
      <w:r>
        <w:rPr>
          <w:rFonts w:ascii="Arial" w:hAnsi="Arial"/>
        </w:rPr>
        <w:t xml:space="preserve">                                                                                                                                                                                 </w:t>
      </w:r>
      <w:r/>
    </w:p>
    <w:p>
      <w:pPr>
        <w:pStyle w:val="para2"/>
        <w:numPr>
          <w:ilvl w:val="0"/>
          <w:numId w:val="1"/>
        </w:numPr>
        <w:ind w:left="720" w:hanging="360"/>
      </w:pPr>
      <w:r>
        <w:rPr>
          <w:rFonts w:ascii="Arial" w:hAnsi="Arial"/>
          <w:b/>
        </w:rPr>
        <w:t xml:space="preserve">Any Other Business. </w:t>
      </w:r>
      <w:r>
        <w:rPr>
          <w:rFonts w:ascii="Arial" w:hAnsi="Arial"/>
        </w:rPr>
        <w:t xml:space="preserve"> </w:t>
      </w:r>
      <w:r/>
    </w:p>
    <w:p>
      <w:pPr>
        <w:pStyle w:val="para2"/>
        <w:ind w:firstLine="709"/>
        <w:rPr>
          <w:rFonts w:ascii="Arial" w:hAnsi="Arial"/>
        </w:rPr>
      </w:pPr>
      <w:r>
        <w:rPr>
          <w:rFonts w:ascii="Arial" w:hAnsi="Arial"/>
        </w:rPr>
        <w:t xml:space="preserve">a. The date for the opening of the Community Hub has been altered at the request </w:t>
      </w:r>
    </w:p>
    <w:p>
      <w:pPr>
        <w:pStyle w:val="para2"/>
        <w:ind w:firstLine="709"/>
        <w:rPr>
          <w:rFonts w:ascii="Arial" w:hAnsi="Arial"/>
        </w:rPr>
      </w:pPr>
      <w:r>
        <w:rPr>
          <w:rFonts w:ascii="Arial" w:hAnsi="Arial"/>
        </w:rPr>
        <w:t xml:space="preserve">    of Welsh Governent. The new date is Thursday 28</w:t>
      </w:r>
      <w:r>
        <w:rPr>
          <w:rFonts w:ascii="Arial" w:hAnsi="Arial"/>
          <w:vertAlign w:val="superscript"/>
        </w:rPr>
        <w:t>th</w:t>
      </w:r>
      <w:r>
        <w:rPr>
          <w:rFonts w:ascii="Arial" w:hAnsi="Arial"/>
        </w:rPr>
        <w:t xml:space="preserve"> April 2022. The hall</w:t>
      </w:r>
    </w:p>
    <w:p>
      <w:pPr>
        <w:pStyle w:val="para2"/>
        <w:ind w:firstLine="709"/>
        <w:rPr>
          <w:rFonts w:ascii="Arial" w:hAnsi="Arial"/>
        </w:rPr>
      </w:pPr>
      <w:r>
        <w:rPr>
          <w:rFonts w:ascii="Arial" w:hAnsi="Arial"/>
        </w:rPr>
        <w:t xml:space="preserve">    commitee have requested a list of names that will be attending from the council.  </w:t>
      </w:r>
    </w:p>
    <w:p>
      <w:pPr>
        <w:pStyle w:val="para2"/>
        <w:ind w:firstLine="709"/>
        <w:rPr>
          <w:rFonts w:ascii="Arial" w:hAnsi="Arial"/>
        </w:rPr>
      </w:pPr>
      <w:r>
        <w:rPr>
          <w:rFonts w:ascii="Arial" w:hAnsi="Arial"/>
        </w:rPr>
        <w:t xml:space="preserve">    All the councillors and the clerk will be attending</w:t>
      </w:r>
    </w:p>
    <w:p>
      <w:pPr>
        <w:pStyle w:val="para2"/>
        <w:ind w:firstLine="709"/>
        <w:rPr>
          <w:rFonts w:ascii="Arial" w:hAnsi="Arial"/>
        </w:rPr>
      </w:pPr>
      <w:r>
        <w:rPr>
          <w:rFonts w:ascii="Arial" w:hAnsi="Arial"/>
        </w:rPr>
        <w:t xml:space="preserve">b. We have received a request from the hall committee secretary regarding </w:t>
      </w:r>
    </w:p>
    <w:p>
      <w:pPr>
        <w:pStyle w:val="para2"/>
        <w:ind w:firstLine="709"/>
        <w:rPr>
          <w:rFonts w:ascii="Arial" w:hAnsi="Arial"/>
        </w:rPr>
      </w:pPr>
      <w:r>
        <w:rPr>
          <w:rFonts w:ascii="Arial" w:hAnsi="Arial"/>
        </w:rPr>
        <w:t xml:space="preserve">    replacing the boundary fence round the hall. Without a cost it is not feasible to </w:t>
      </w:r>
    </w:p>
    <w:p>
      <w:pPr>
        <w:pStyle w:val="para2"/>
        <w:ind w:firstLine="709"/>
        <w:rPr>
          <w:rFonts w:ascii="Arial" w:hAnsi="Arial"/>
        </w:rPr>
      </w:pPr>
      <w:r>
        <w:rPr>
          <w:rFonts w:ascii="Arial" w:hAnsi="Arial"/>
        </w:rPr>
        <w:t xml:space="preserve">    make a decision at the moment. Council felt it would be nice to match the </w:t>
      </w:r>
    </w:p>
    <w:p>
      <w:pPr>
        <w:pStyle w:val="para2"/>
        <w:ind w:firstLine="709"/>
        <w:rPr>
          <w:rFonts w:ascii="Arial" w:hAnsi="Arial"/>
        </w:rPr>
      </w:pPr>
      <w:r>
        <w:rPr>
          <w:rFonts w:ascii="Arial" w:hAnsi="Arial"/>
        </w:rPr>
        <w:t xml:space="preserve">    exisiting school boundary fence. Tracy Lewis is going to liaise with the hall </w:t>
      </w:r>
    </w:p>
    <w:p>
      <w:pPr>
        <w:pStyle w:val="para2"/>
        <w:ind w:firstLine="709"/>
        <w:rPr>
          <w:rFonts w:ascii="Arial" w:hAnsi="Arial"/>
        </w:rPr>
      </w:pPr>
      <w:r>
        <w:rPr>
          <w:rFonts w:ascii="Arial" w:hAnsi="Arial"/>
        </w:rPr>
        <w:t xml:space="preserve">    committee to get a quote. Once we have that we can make an informed decision.</w:t>
      </w:r>
    </w:p>
    <w:p>
      <w:pPr>
        <w:pStyle w:val="para2"/>
        <w:ind w:firstLine="709"/>
        <w:rPr>
          <w:rFonts w:ascii="Arial" w:hAnsi="Arial"/>
        </w:rPr>
      </w:pPr>
      <w:r>
        <w:rPr>
          <w:rFonts w:ascii="Arial" w:hAnsi="Arial"/>
        </w:rPr>
        <w:t xml:space="preserve">c.  Highways issues. Wayne Bowen has raised a previous issue for which he has </w:t>
      </w:r>
    </w:p>
    <w:p>
      <w:pPr>
        <w:pStyle w:val="para2"/>
        <w:ind w:firstLine="709"/>
        <w:rPr>
          <w:rFonts w:ascii="Arial" w:hAnsi="Arial"/>
        </w:rPr>
      </w:pPr>
      <w:r>
        <w:rPr>
          <w:rFonts w:ascii="Arial" w:hAnsi="Arial"/>
        </w:rPr>
        <w:t xml:space="preserve">     now sent photographs. Clerk to forwrd them on to PCC Highways. 2 cattle grids </w:t>
      </w:r>
    </w:p>
    <w:p>
      <w:pPr>
        <w:pStyle w:val="para2"/>
        <w:ind w:firstLine="709"/>
        <w:rPr>
          <w:rFonts w:ascii="Arial" w:hAnsi="Arial"/>
        </w:rPr>
      </w:pPr>
      <w:r>
        <w:rPr>
          <w:rFonts w:ascii="Arial" w:hAnsi="Arial"/>
        </w:rPr>
        <w:t xml:space="preserve">     and a land slip. </w:t>
      </w:r>
    </w:p>
    <w:p>
      <w:pPr>
        <w:pStyle w:val="para2"/>
        <w:ind w:firstLine="709"/>
        <w:rPr>
          <w:rFonts w:ascii="Arial" w:hAnsi="Arial"/>
        </w:rPr>
      </w:pPr>
      <w:r>
        <w:rPr>
          <w:rFonts w:ascii="Arial" w:hAnsi="Arial"/>
        </w:rPr>
        <w:t xml:space="preserve">d. Queens Jubilee. Powys have granted free road closures for councils that want to </w:t>
      </w:r>
    </w:p>
    <w:p>
      <w:pPr>
        <w:pStyle w:val="para2"/>
        <w:ind w:firstLine="709"/>
        <w:rPr>
          <w:rFonts w:ascii="Arial" w:hAnsi="Arial"/>
        </w:rPr>
      </w:pPr>
      <w:r>
        <w:rPr>
          <w:rFonts w:ascii="Arial" w:hAnsi="Arial"/>
        </w:rPr>
        <w:t xml:space="preserve">     arrange a street party to celebrate the Queen’s Jubilee. Following discussion the</w:t>
      </w:r>
    </w:p>
    <w:p>
      <w:pPr>
        <w:pStyle w:val="para2"/>
        <w:ind w:firstLine="709"/>
        <w:rPr>
          <w:rFonts w:ascii="Arial" w:hAnsi="Arial"/>
        </w:rPr>
      </w:pPr>
      <w:r>
        <w:rPr>
          <w:rFonts w:ascii="Arial" w:hAnsi="Arial"/>
        </w:rPr>
        <w:t xml:space="preserve">     council have decided it would be a good idea to arrange one. There is also</w:t>
      </w:r>
    </w:p>
    <w:p>
      <w:pPr>
        <w:pStyle w:val="para2"/>
        <w:ind w:firstLine="709"/>
        <w:rPr>
          <w:rFonts w:ascii="Arial" w:hAnsi="Arial"/>
        </w:rPr>
      </w:pPr>
      <w:r>
        <w:rPr>
          <w:rFonts w:ascii="Arial" w:hAnsi="Arial"/>
        </w:rPr>
        <w:t xml:space="preserve">     funding available for decorations like bunting and so on.</w:t>
      </w:r>
    </w:p>
    <w:p>
      <w:pPr>
        <w:pStyle w:val="para2"/>
        <w:ind w:firstLine="709"/>
        <w:rPr>
          <w:rFonts w:ascii="Arial" w:hAnsi="Arial"/>
        </w:rPr>
      </w:pPr>
      <w:r>
        <w:rPr>
          <w:rFonts w:ascii="Arial" w:hAnsi="Arial"/>
        </w:rPr>
        <w:t>e. Memorial Railing. One of the junction joints on the memorial railings has become</w:t>
      </w:r>
    </w:p>
    <w:p>
      <w:pPr>
        <w:pStyle w:val="para2"/>
        <w:ind w:firstLine="709"/>
        <w:rPr>
          <w:rFonts w:ascii="Arial" w:hAnsi="Arial"/>
        </w:rPr>
      </w:pPr>
      <w:r>
        <w:rPr>
          <w:rFonts w:ascii="Arial" w:hAnsi="Arial"/>
        </w:rPr>
        <w:t xml:space="preserve">    loose with no securing bolts in situ. Clerk to contact Ray Price to get it sorted </w:t>
      </w:r>
    </w:p>
    <w:p>
      <w:pPr>
        <w:pStyle w:val="para2"/>
        <w:ind w:firstLine="709"/>
        <w:rPr>
          <w:rFonts w:ascii="Arial" w:hAnsi="Arial"/>
        </w:rPr>
      </w:pPr>
      <w:r>
        <w:rPr>
          <w:rFonts w:ascii="Arial" w:hAnsi="Arial"/>
        </w:rPr>
        <w:t xml:space="preserve">    out.</w:t>
      </w:r>
    </w:p>
    <w:p>
      <w:pPr>
        <w:pStyle w:val="para2"/>
        <w:ind w:firstLine="709"/>
        <w:rPr>
          <w:rFonts w:ascii="Arial" w:hAnsi="Arial"/>
        </w:rPr>
      </w:pPr>
      <w:r>
        <w:rPr>
          <w:rFonts w:ascii="Arial" w:hAnsi="Arial"/>
        </w:rPr>
        <w:t xml:space="preserve">f. Facebook page. Catherine James enquired who manages the Facebook page  </w:t>
      </w:r>
    </w:p>
    <w:p>
      <w:pPr>
        <w:pStyle w:val="para2"/>
        <w:ind w:firstLine="709"/>
        <w:rPr>
          <w:rFonts w:ascii="Arial" w:hAnsi="Arial"/>
        </w:rPr>
      </w:pPr>
      <w:r>
        <w:rPr>
          <w:rFonts w:ascii="Arial" w:hAnsi="Arial"/>
        </w:rPr>
        <w:t xml:space="preserve">   and who can input onto it. Clerk manages the page and only he can input at the </w:t>
      </w:r>
    </w:p>
    <w:p>
      <w:pPr>
        <w:pStyle w:val="para2"/>
        <w:ind w:firstLine="709"/>
        <w:rPr>
          <w:rFonts w:ascii="Arial" w:hAnsi="Arial"/>
        </w:rPr>
      </w:pPr>
      <w:r>
        <w:rPr>
          <w:rFonts w:ascii="Arial" w:hAnsi="Arial"/>
        </w:rPr>
        <w:t xml:space="preserve">   moment. He will arrange it so that all councillors will be able to input directly. </w:t>
      </w:r>
    </w:p>
    <w:p>
      <w:pPr>
        <w:pStyle w:val="para2"/>
        <w:ind w:firstLine="709"/>
      </w:pPr>
      <w:r/>
    </w:p>
    <w:p>
      <w:pPr>
        <w:pStyle w:val="para2"/>
        <w:ind w:firstLine="709"/>
      </w:pPr>
      <w:r>
        <w:rPr>
          <w:rFonts w:ascii="Arial" w:hAnsi="Arial"/>
          <w:b/>
        </w:rPr>
        <w:t>Date of Next meeting - Thursday 10</w:t>
      </w:r>
      <w:r>
        <w:rPr>
          <w:rFonts w:ascii="Arial" w:hAnsi="Arial"/>
          <w:b/>
          <w:vertAlign w:val="superscript"/>
        </w:rPr>
        <w:t>th</w:t>
      </w:r>
      <w:r>
        <w:rPr>
          <w:rFonts w:ascii="Arial" w:hAnsi="Arial"/>
          <w:b/>
        </w:rPr>
        <w:t xml:space="preserve"> March 2022 at 7.30. Hybrid format </w:t>
      </w:r>
      <w:r/>
    </w:p>
    <w:sectPr>
      <w:footnotePr>
        <w:pos w:val="pageBottom"/>
        <w:numFmt w:val="decimal"/>
        <w:numStart w:val="1"/>
        <w:numRestart w:val="continuous"/>
      </w:footnotePr>
      <w:endnotePr>
        <w:pos w:val="docEnd"/>
        <w:numFmt w:val="decimal"/>
        <w:numStart w:val="1"/>
        <w:numRestart w:val="continuous"/>
      </w:endnotePr>
      <w:type w:val="nextPage"/>
      <w:pgSz w:h="16838" w:w="11906"/>
      <w:pgMar w:left="1134" w:top="1134" w:right="1134" w:bottom="1134" w:header="0" w:footer="0"/>
      <w:paperSrc w:first="278" w:other="278"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Microsoft YaHei">
    <w:panose1 w:val="020B0503020204020204"/>
    <w:charset w:val="00"/>
    <w:family w:val="auto"/>
    <w:pitch w:val="default"/>
  </w:font>
  <w:font w:name="Calibri">
    <w:panose1 w:val="020F0502020204030204"/>
    <w:charset w:val="00"/>
    <w:family w:val="swiss"/>
    <w:pitch w:val="default"/>
  </w:font>
  <w:font w:name="Tahoma">
    <w:panose1 w:val="020B0604030504040204"/>
    <w:charset w:val="00"/>
    <w:family w:val="swiss"/>
    <w:pitch w:val="default"/>
  </w:font>
  <w:font w:name="Cambria Math">
    <w:panose1 w:val="02040503050406030204"/>
    <w:charset w:val="00"/>
    <w:family w:val="roman"/>
    <w:pitch w:val="default"/>
  </w:font>
  <w:font w:name="Cambria">
    <w:panose1 w:val="02040503050406030204"/>
    <w:charset w:val="00"/>
    <w:family w:val="roman"/>
    <w:pitch w:val="default"/>
  </w:font>
  <w:font w:name="Courier New">
    <w:panose1 w:val="02070309020205020404"/>
    <w:charset w:val="00"/>
    <w:family w:val="moder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decimal"/>
      <w:suff w:val="tab"/>
      <w:lvlText w:val="%1."/>
      <w:lvlJc w:val="left"/>
      <w:pPr>
        <w:ind w:left="0" w:hanging="0"/>
      </w:pPr>
      <w:rPr>
        <w:b/>
      </w:rPr>
    </w:lvl>
    <w:lvl w:ilvl="1">
      <w:start w:val="1"/>
      <w:numFmt w:val="lowerLetter"/>
      <w:suff w:val="tab"/>
      <w:lvlText w:val="%2."/>
      <w:lvlJc w:val="left"/>
      <w:pPr>
        <w:ind w:left="0" w:hanging="0"/>
      </w:pPr>
    </w:lvl>
    <w:lvl w:ilvl="2">
      <w:start w:val="1"/>
      <w:numFmt w:val="lowerRoman"/>
      <w:suff w:val="tab"/>
      <w:lvlText w:val="%3."/>
      <w:lvlJc w:val="left"/>
      <w:pPr>
        <w:ind w:left="0" w:hanging="0"/>
      </w:pPr>
    </w:lvl>
    <w:lvl w:ilvl="3">
      <w:start w:val="1"/>
      <w:numFmt w:val="decimal"/>
      <w:suff w:val="tab"/>
      <w:lvlText w:val="%4."/>
      <w:lvlJc w:val="left"/>
      <w:pPr>
        <w:ind w:left="0" w:hanging="0"/>
      </w:pPr>
    </w:lvl>
    <w:lvl w:ilvl="4">
      <w:start w:val="1"/>
      <w:numFmt w:val="lowerLetter"/>
      <w:suff w:val="tab"/>
      <w:lvlText w:val="%5."/>
      <w:lvlJc w:val="left"/>
      <w:pPr>
        <w:ind w:left="0" w:hanging="0"/>
      </w:pPr>
    </w:lvl>
    <w:lvl w:ilvl="5">
      <w:start w:val="1"/>
      <w:numFmt w:val="lowerRoman"/>
      <w:suff w:val="tab"/>
      <w:lvlText w:val="%6."/>
      <w:lvlJc w:val="left"/>
      <w:pPr>
        <w:ind w:left="0" w:hanging="0"/>
      </w:pPr>
    </w:lvl>
    <w:lvl w:ilvl="6">
      <w:start w:val="1"/>
      <w:numFmt w:val="decimal"/>
      <w:suff w:val="tab"/>
      <w:lvlText w:val="%7."/>
      <w:lvlJc w:val="left"/>
      <w:pPr>
        <w:ind w:left="0" w:hanging="0"/>
      </w:pPr>
    </w:lvl>
    <w:lvl w:ilvl="7">
      <w:start w:val="1"/>
      <w:numFmt w:val="lowerLetter"/>
      <w:suff w:val="tab"/>
      <w:lvlText w:val="%8."/>
      <w:lvlJc w:val="left"/>
      <w:pPr>
        <w:ind w:left="0" w:hanging="0"/>
      </w:pPr>
    </w:lvl>
    <w:lvl w:ilvl="8">
      <w:start w:val="1"/>
      <w:numFmt w:val="lowerRoman"/>
      <w:suff w:val="tab"/>
      <w:lvlText w:val="%9."/>
      <w:lvlJc w:val="left"/>
      <w:pPr>
        <w:ind w:left="0" w:hanging="0"/>
      </w:pPr>
    </w:lvl>
  </w:abstractNum>
  <w:abstractNum w:abstractNumId="2">
    <w:multiLevelType w:val="hybridMultilevel"/>
    <w:name w:val="Numbered list 2"/>
    <w:lvl w:ilvl="0">
      <w:start w:val="1"/>
      <w:numFmt w:val="lowerLetter"/>
      <w:suff w:val="tab"/>
      <w:lvlText w:val="%1."/>
      <w:lvlJc w:val="left"/>
      <w:pPr>
        <w:ind w:left="0" w:hanging="0"/>
      </w:pPr>
    </w:lvl>
    <w:lvl w:ilvl="1">
      <w:start w:val="1"/>
      <w:numFmt w:val="lowerLetter"/>
      <w:suff w:val="tab"/>
      <w:lvlText w:val="%2."/>
      <w:lvlJc w:val="left"/>
      <w:pPr>
        <w:ind w:left="0" w:hanging="0"/>
      </w:pPr>
    </w:lvl>
    <w:lvl w:ilvl="2">
      <w:start w:val="1"/>
      <w:numFmt w:val="lowerRoman"/>
      <w:suff w:val="tab"/>
      <w:lvlText w:val="%3."/>
      <w:lvlJc w:val="left"/>
      <w:pPr>
        <w:ind w:left="0" w:hanging="0"/>
      </w:pPr>
    </w:lvl>
    <w:lvl w:ilvl="3">
      <w:start w:val="1"/>
      <w:numFmt w:val="decimal"/>
      <w:suff w:val="tab"/>
      <w:lvlText w:val="%4."/>
      <w:lvlJc w:val="left"/>
      <w:pPr>
        <w:ind w:left="0" w:hanging="0"/>
      </w:pPr>
    </w:lvl>
    <w:lvl w:ilvl="4">
      <w:start w:val="1"/>
      <w:numFmt w:val="lowerLetter"/>
      <w:suff w:val="tab"/>
      <w:lvlText w:val="%5."/>
      <w:lvlJc w:val="left"/>
      <w:pPr>
        <w:ind w:left="0" w:hanging="0"/>
      </w:pPr>
    </w:lvl>
    <w:lvl w:ilvl="5">
      <w:start w:val="1"/>
      <w:numFmt w:val="lowerRoman"/>
      <w:suff w:val="tab"/>
      <w:lvlText w:val="%6."/>
      <w:lvlJc w:val="left"/>
      <w:pPr>
        <w:ind w:left="0" w:hanging="0"/>
      </w:pPr>
    </w:lvl>
    <w:lvl w:ilvl="6">
      <w:start w:val="1"/>
      <w:numFmt w:val="decimal"/>
      <w:suff w:val="tab"/>
      <w:lvlText w:val="%7."/>
      <w:lvlJc w:val="left"/>
      <w:pPr>
        <w:ind w:left="0" w:hanging="0"/>
      </w:pPr>
    </w:lvl>
    <w:lvl w:ilvl="7">
      <w:start w:val="1"/>
      <w:numFmt w:val="lowerLetter"/>
      <w:suff w:val="tab"/>
      <w:lvlText w:val="%8."/>
      <w:lvlJc w:val="left"/>
      <w:pPr>
        <w:ind w:left="0" w:hanging="0"/>
      </w:pPr>
    </w:lvl>
    <w:lvl w:ilvl="8">
      <w:start w:val="1"/>
      <w:numFmt w:val="lowerRoman"/>
      <w:suff w:val="tab"/>
      <w:lvlText w:val="%9."/>
      <w:lvlJc w:val="left"/>
      <w:pPr>
        <w:ind w:left="0" w:hanging="0"/>
      </w:pPr>
    </w:lvl>
  </w:abstractNum>
  <w:abstractNum w:abstractNumId="3">
    <w:multiLevelType w:val="hybridMultilevel"/>
    <w:name w:val="Numbered list 3"/>
    <w:lvl w:ilvl="0">
      <w:start w:val="1"/>
      <w:numFmt w:val="lowerLetter"/>
      <w:suff w:val="tab"/>
      <w:lvlText w:val="%1."/>
      <w:lvlJc w:val="left"/>
      <w:pPr>
        <w:ind w:left="0" w:hanging="0"/>
      </w:pPr>
      <w:rPr>
        <w:sz w:val="22"/>
      </w:rPr>
    </w:lvl>
    <w:lvl w:ilvl="1">
      <w:start w:val="1"/>
      <w:numFmt w:val="lowerLetter"/>
      <w:suff w:val="tab"/>
      <w:lvlText w:val="%2."/>
      <w:lvlJc w:val="left"/>
      <w:pPr>
        <w:ind w:left="0" w:hanging="0"/>
      </w:pPr>
    </w:lvl>
    <w:lvl w:ilvl="2">
      <w:start w:val="1"/>
      <w:numFmt w:val="lowerRoman"/>
      <w:suff w:val="tab"/>
      <w:lvlText w:val="%3."/>
      <w:lvlJc w:val="left"/>
      <w:pPr>
        <w:ind w:left="0" w:hanging="0"/>
      </w:pPr>
    </w:lvl>
    <w:lvl w:ilvl="3">
      <w:start w:val="1"/>
      <w:numFmt w:val="decimal"/>
      <w:suff w:val="tab"/>
      <w:lvlText w:val="%4."/>
      <w:lvlJc w:val="left"/>
      <w:pPr>
        <w:ind w:left="0" w:hanging="0"/>
      </w:pPr>
    </w:lvl>
    <w:lvl w:ilvl="4">
      <w:start w:val="1"/>
      <w:numFmt w:val="lowerLetter"/>
      <w:suff w:val="tab"/>
      <w:lvlText w:val="%5."/>
      <w:lvlJc w:val="left"/>
      <w:pPr>
        <w:ind w:left="0" w:hanging="0"/>
      </w:pPr>
    </w:lvl>
    <w:lvl w:ilvl="5">
      <w:start w:val="1"/>
      <w:numFmt w:val="lowerRoman"/>
      <w:suff w:val="tab"/>
      <w:lvlText w:val="%6."/>
      <w:lvlJc w:val="left"/>
      <w:pPr>
        <w:ind w:left="0" w:hanging="0"/>
      </w:pPr>
    </w:lvl>
    <w:lvl w:ilvl="6">
      <w:start w:val="1"/>
      <w:numFmt w:val="decimal"/>
      <w:suff w:val="tab"/>
      <w:lvlText w:val="%7."/>
      <w:lvlJc w:val="left"/>
      <w:pPr>
        <w:ind w:left="0" w:hanging="0"/>
      </w:pPr>
    </w:lvl>
    <w:lvl w:ilvl="7">
      <w:start w:val="1"/>
      <w:numFmt w:val="lowerLetter"/>
      <w:suff w:val="tab"/>
      <w:lvlText w:val="%8."/>
      <w:lvlJc w:val="left"/>
      <w:pPr>
        <w:ind w:left="0" w:hanging="0"/>
      </w:pPr>
    </w:lvl>
    <w:lvl w:ilvl="8">
      <w:start w:val="1"/>
      <w:numFmt w:val="lowerRoman"/>
      <w:suff w:val="tab"/>
      <w:lvlText w:val="%9."/>
      <w:lvlJc w:val="left"/>
      <w:pPr>
        <w:ind w:left="0" w:hanging="0"/>
      </w:pPr>
    </w:lvl>
  </w:abstractNum>
  <w:abstractNum w:abstractNumId="4">
    <w:multiLevelType w:val="hybridMultilevel"/>
    <w:name w:val="Numbered list 4"/>
    <w:lvl w:ilvl="0">
      <w:numFmt w:val="bullet"/>
      <w:suff w:val="tab"/>
      <w:lvlText w:val=""/>
      <w:lvlJc w:val="left"/>
      <w:pPr>
        <w:ind w:left="0" w:hanging="0"/>
      </w:pPr>
      <w:rPr>
        <w:rFonts w:ascii="Symbol" w:hAnsi="Symbol"/>
      </w:rPr>
    </w:lvl>
    <w:lvl w:ilvl="1">
      <w:numFmt w:val="bullet"/>
      <w:suff w:val="tab"/>
      <w:lvlText w:val="o"/>
      <w:lvlJc w:val="left"/>
      <w:pPr>
        <w:ind w:left="0" w:hanging="0"/>
      </w:pPr>
      <w:rPr>
        <w:rFonts w:ascii="Courier New" w:hAnsi="Courier New"/>
      </w:rPr>
    </w:lvl>
    <w:lvl w:ilvl="2">
      <w:numFmt w:val="bullet"/>
      <w:suff w:val="tab"/>
      <w:lvlText w:val=""/>
      <w:lvlJc w:val="left"/>
      <w:pPr>
        <w:ind w:left="0" w:hanging="0"/>
      </w:pPr>
    </w:lvl>
    <w:lvl w:ilvl="3">
      <w:numFmt w:val="bullet"/>
      <w:suff w:val="tab"/>
      <w:lvlText w:val=""/>
      <w:lvlJc w:val="left"/>
      <w:pPr>
        <w:ind w:left="0" w:hanging="0"/>
      </w:pPr>
      <w:rPr>
        <w:rFonts w:ascii="Symbol" w:hAnsi="Symbol"/>
      </w:rPr>
    </w:lvl>
    <w:lvl w:ilvl="4">
      <w:numFmt w:val="bullet"/>
      <w:suff w:val="tab"/>
      <w:lvlText w:val="o"/>
      <w:lvlJc w:val="left"/>
      <w:pPr>
        <w:ind w:left="0" w:hanging="0"/>
      </w:pPr>
      <w:rPr>
        <w:rFonts w:ascii="Courier New" w:hAnsi="Courier New"/>
      </w:rPr>
    </w:lvl>
    <w:lvl w:ilvl="5">
      <w:numFmt w:val="bullet"/>
      <w:suff w:val="tab"/>
      <w:lvlText w:val=""/>
      <w:lvlJc w:val="left"/>
      <w:pPr>
        <w:ind w:left="0" w:hanging="0"/>
      </w:pPr>
    </w:lvl>
    <w:lvl w:ilvl="6">
      <w:numFmt w:val="bullet"/>
      <w:suff w:val="tab"/>
      <w:lvlText w:val=""/>
      <w:lvlJc w:val="left"/>
      <w:pPr>
        <w:ind w:left="0" w:hanging="0"/>
      </w:pPr>
      <w:rPr>
        <w:rFonts w:ascii="Symbol" w:hAnsi="Symbol"/>
      </w:rPr>
    </w:lvl>
    <w:lvl w:ilvl="7">
      <w:numFmt w:val="bullet"/>
      <w:suff w:val="tab"/>
      <w:lvlText w:val="o"/>
      <w:lvlJc w:val="left"/>
      <w:pPr>
        <w:ind w:left="0" w:hanging="0"/>
      </w:pPr>
      <w:rPr>
        <w:rFonts w:ascii="Courier New" w:hAnsi="Courier New"/>
      </w:rPr>
    </w:lvl>
    <w:lvl w:ilvl="8">
      <w:numFmt w:val="bullet"/>
      <w:suff w:val="tab"/>
      <w:lvlText w:val=""/>
      <w:lvlJc w:val="left"/>
      <w:pPr>
        <w:ind w:left="0" w:hanging="0"/>
      </w:pPr>
    </w:lvl>
  </w:abstractNum>
  <w:abstractNum w:abstractNumId="5">
    <w:multiLevelType w:val="hybridMultilevel"/>
    <w:name w:val="Numbered list 5"/>
    <w:lvl w:ilvl="0">
      <w:start w:val="1"/>
      <w:numFmt w:val="decimal"/>
      <w:suff w:val="tab"/>
      <w:lvlText w:val="%1."/>
      <w:lvlJc w:val="left"/>
      <w:pPr>
        <w:ind w:left="0" w:hanging="0"/>
      </w:pPr>
    </w:lvl>
    <w:lvl w:ilvl="1">
      <w:start w:val="1"/>
      <w:numFmt w:val="decimal"/>
      <w:suff w:val="tab"/>
      <w:lvlText w:val="%2."/>
      <w:lvlJc w:val="left"/>
      <w:pPr>
        <w:ind w:left="0" w:hanging="0"/>
      </w:pPr>
    </w:lvl>
    <w:lvl w:ilvl="2">
      <w:start w:val="1"/>
      <w:numFmt w:val="decimal"/>
      <w:suff w:val="tab"/>
      <w:lvlText w:val="%3."/>
      <w:lvlJc w:val="left"/>
      <w:pPr>
        <w:ind w:left="0" w:hanging="0"/>
      </w:pPr>
    </w:lvl>
    <w:lvl w:ilvl="3">
      <w:start w:val="1"/>
      <w:numFmt w:val="decimal"/>
      <w:suff w:val="tab"/>
      <w:lvlText w:val="%4."/>
      <w:lvlJc w:val="left"/>
      <w:pPr>
        <w:ind w:left="0" w:hanging="0"/>
      </w:pPr>
    </w:lvl>
    <w:lvl w:ilvl="4">
      <w:start w:val="1"/>
      <w:numFmt w:val="decimal"/>
      <w:suff w:val="tab"/>
      <w:lvlText w:val="%5."/>
      <w:lvlJc w:val="left"/>
      <w:pPr>
        <w:ind w:left="0" w:hanging="0"/>
      </w:pPr>
    </w:lvl>
    <w:lvl w:ilvl="5">
      <w:start w:val="1"/>
      <w:numFmt w:val="decimal"/>
      <w:suff w:val="tab"/>
      <w:lvlText w:val="%6."/>
      <w:lvlJc w:val="left"/>
      <w:pPr>
        <w:ind w:left="0" w:hanging="0"/>
      </w:pPr>
    </w:lvl>
    <w:lvl w:ilvl="6">
      <w:start w:val="1"/>
      <w:numFmt w:val="decimal"/>
      <w:suff w:val="tab"/>
      <w:lvlText w:val="%7."/>
      <w:lvlJc w:val="left"/>
      <w:pPr>
        <w:ind w:left="0" w:hanging="0"/>
      </w:pPr>
    </w:lvl>
    <w:lvl w:ilvl="7">
      <w:start w:val="1"/>
      <w:numFmt w:val="decimal"/>
      <w:suff w:val="tab"/>
      <w:lvlText w:val="%8."/>
      <w:lvlJc w:val="left"/>
      <w:pPr>
        <w:ind w:left="0" w:hanging="0"/>
      </w:pPr>
    </w:lvl>
    <w:lvl w:ilvl="8">
      <w:start w:val="1"/>
      <w:numFmt w:val="decimal"/>
      <w:suff w:val="tab"/>
      <w:lvlText w:val="%9."/>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14"/>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23"/>
      <w:tmLastPosIdx w:val="6"/>
    </w:tmLastPosCaret>
    <w:tmLastPosAnchor>
      <w:tmLastPosPgfIdx w:val="0"/>
      <w:tmLastPosIdx w:val="0"/>
    </w:tmLastPosAnchor>
    <w:tmLastPosTblRect w:left="0" w:top="0" w:right="0" w:bottom="0"/>
  </w:tmLastPos>
  <w:tmAppRevision w:date="1646314787"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en-gb"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Normal (Web)"/>
    <w:qFormat/>
    <w:basedOn w:val="para0"/>
  </w:style>
  <w:style w:type="paragraph" w:styleId="para2">
    <w:name w:val="Body Text"/>
    <w:qFormat/>
    <w:basedOn w:val="para0"/>
    <w:pPr>
      <w:spacing w:after="120"/>
    </w:pPr>
  </w:style>
  <w:style w:type="paragraph" w:styleId="para3">
    <w:name w:val="List"/>
    <w:qFormat/>
    <w:basedOn w:val="para2"/>
  </w:style>
  <w:style w:type="paragraph" w:styleId="para4" w:customStyle="1">
    <w:name w:val="Caption1"/>
    <w:qFormat/>
    <w:basedOn w:val="para0"/>
    <w:pPr>
      <w:spacing w:before="120" w:after="120"/>
    </w:pPr>
    <w:rPr>
      <w:i/>
    </w:rPr>
  </w:style>
  <w:style w:type="paragraph" w:styleId="para5" w:customStyle="1">
    <w:name w:val="Table Contents"/>
    <w:qFormat/>
    <w:basedOn w:val="para0"/>
  </w:style>
  <w:style w:type="paragraph" w:styleId="para6" w:customStyle="1">
    <w:name w:val="Table Heading"/>
    <w:qFormat/>
    <w:basedOn w:val="para5"/>
    <w:pPr>
      <w:spacing/>
      <w:jc w:val="center"/>
    </w:pPr>
    <w:rPr>
      <w:b/>
    </w:rPr>
  </w:style>
  <w:style w:type="paragraph" w:styleId="para7" w:customStyle="1">
    <w:name w:val="Index"/>
    <w:qFormat/>
    <w:basedOn w:val="para0"/>
  </w:style>
  <w:style w:type="paragraph" w:styleId="para8" w:customStyle="1">
    <w:name w:val="Heading"/>
    <w:qFormat/>
    <w:basedOn w:val="para0"/>
    <w:pPr>
      <w:spacing w:before="240" w:after="120"/>
    </w:pPr>
    <w:rPr>
      <w:rFonts w:ascii="Arial" w:hAnsi="Arial"/>
      <w:sz w:val="28"/>
      <w:szCs w:val="28"/>
    </w:rPr>
  </w:style>
  <w:style w:type="paragraph" w:styleId="para9">
    <w:name w:val="List Paragraph"/>
    <w:qFormat/>
    <w:basedOn w:val="para0"/>
    <w:pPr>
      <w:ind w:left="720"/>
      <w:spacing w:after="160" w:line="259" w:lineRule="auto"/>
      <w:contextualSpacing/>
    </w:pPr>
    <w:rPr>
      <w:rFonts w:ascii="Calibri" w:hAnsi="Calibri"/>
      <w:sz w:val="22"/>
      <w:szCs w:val="22"/>
    </w:rPr>
  </w:style>
  <w:style w:type="paragraph" w:styleId="para10">
    <w:name w:val="Balloon Text"/>
    <w:qFormat/>
    <w:basedOn w:val="para0"/>
    <w:rPr>
      <w:rFonts w:ascii="Tahoma" w:hAnsi="Tahoma"/>
      <w:sz w:val="16"/>
      <w:szCs w:val="14"/>
    </w:rPr>
  </w:style>
  <w:style w:type="paragraph" w:styleId="para11">
    <w:name w:val="Title"/>
    <w:qFormat/>
    <w:basedOn w:val="para0"/>
    <w:pPr>
      <w:spacing w:before="240" w:after="60"/>
      <w:jc w:val="center"/>
    </w:pPr>
    <w:rPr>
      <w:rFonts w:ascii="Cambria" w:hAnsi="Cambria"/>
      <w:b/>
      <w:sz w:val="32"/>
      <w:szCs w:val="29"/>
    </w:rPr>
  </w:style>
  <w:style w:type="paragraph" w:styleId="para12">
    <w:name w:val="Header"/>
    <w:qFormat/>
    <w:basedOn w:val="para0"/>
    <w:rPr>
      <w:szCs w:val="21"/>
    </w:rPr>
  </w:style>
  <w:style w:type="paragraph" w:styleId="para13">
    <w:name w:val="Footer"/>
    <w:qFormat/>
    <w:basedOn w:val="para0"/>
    <w:rPr>
      <w:szCs w:val="21"/>
    </w:rPr>
  </w:style>
  <w:style w:type="paragraph" w:styleId="para14">
    <w:name w:val="Subtitle"/>
    <w:qFormat/>
    <w:basedOn w:val="para0"/>
    <w:rPr>
      <w:i/>
      <w:color w:val="4f81bd"/>
    </w:rPr>
  </w:style>
  <w:style w:type="paragraph" w:styleId="para15">
    <w:name w:val="heading 1"/>
    <w:qFormat/>
    <w:basedOn w:val="para0"/>
    <w:pPr>
      <w:spacing w:before="480"/>
    </w:pPr>
    <w:rPr>
      <w:b/>
      <w:color w:val="345a8a"/>
      <w:sz w:val="32"/>
    </w:rPr>
  </w:style>
  <w:style w:type="paragraph" w:styleId="para16">
    <w:name w:val="heading 2"/>
    <w:qFormat/>
    <w:basedOn w:val="para0"/>
    <w:pPr>
      <w:spacing w:before="200"/>
    </w:pPr>
    <w:rPr>
      <w:b/>
      <w:color w:val="4f81bd"/>
      <w:sz w:val="26"/>
    </w:rPr>
  </w:style>
  <w:style w:type="paragraph" w:styleId="para17">
    <w:name w:val="heading 3"/>
    <w:qFormat/>
    <w:basedOn w:val="para0"/>
    <w:pPr>
      <w:spacing w:before="200"/>
    </w:pPr>
    <w:rPr>
      <w:b/>
      <w:color w:val="4f81bd"/>
    </w:rPr>
  </w:style>
  <w:style w:type="paragraph" w:styleId="para18" w:customStyle="1">
    <w:name w:val="Normal*"/>
    <w:qFormat/>
    <w:rPr>
      <w:lang w:val="en-gb" w:eastAsia="zh-cn" w:bidi="ar-sa"/>
    </w:rPr>
  </w:style>
  <w:style w:type="paragraph" w:styleId="para19" w:customStyle="1">
    <w:name w:val="Title*"/>
    <w:qFormat/>
    <w:basedOn w:val="para18"/>
    <w:pPr>
      <w:spacing w:after="300"/>
    </w:pPr>
    <w:rPr>
      <w:color w:val="17365d"/>
      <w:sz w:val="52"/>
    </w:rPr>
  </w:style>
  <w:style w:type="paragraph" w:styleId="para20" w:customStyle="1">
    <w:name w:val="Subtitle*"/>
    <w:qFormat/>
    <w:basedOn w:val="para18"/>
    <w:rPr>
      <w:i/>
      <w:color w:val="4f81bd"/>
      <w:sz w:val="24"/>
    </w:rPr>
  </w:style>
  <w:style w:type="paragraph" w:styleId="para21" w:customStyle="1">
    <w:name w:val="Heading 1*"/>
    <w:qFormat/>
    <w:basedOn w:val="para18"/>
    <w:pPr>
      <w:spacing w:before="480"/>
    </w:pPr>
    <w:rPr>
      <w:b/>
      <w:color w:val="345a8a"/>
      <w:sz w:val="32"/>
    </w:rPr>
  </w:style>
  <w:style w:type="paragraph" w:styleId="para22" w:customStyle="1">
    <w:name w:val="Heading 2*"/>
    <w:qFormat/>
    <w:basedOn w:val="para18"/>
    <w:pPr>
      <w:spacing w:before="200"/>
    </w:pPr>
    <w:rPr>
      <w:b/>
      <w:color w:val="4f81bd"/>
      <w:sz w:val="26"/>
    </w:rPr>
  </w:style>
  <w:style w:type="paragraph" w:styleId="para23" w:customStyle="1">
    <w:name w:val="Heading 3*"/>
    <w:qFormat/>
    <w:basedOn w:val="para18"/>
    <w:pPr>
      <w:spacing w:before="200"/>
    </w:pPr>
    <w:rPr>
      <w:b/>
      <w:color w:val="4f81bd"/>
      <w:sz w:val="24"/>
    </w:rPr>
  </w:style>
  <w:style w:type="paragraph" w:styleId="para24" w:customStyle="1">
    <w:name w:val="Normal**"/>
    <w:qFormat/>
    <w:rPr>
      <w:lang w:val="en-gb" w:eastAsia="zh-cn" w:bidi="ar-sa"/>
    </w:rPr>
  </w:style>
  <w:style w:type="paragraph" w:styleId="para25" w:customStyle="1">
    <w:name w:val="Title**"/>
    <w:qFormat/>
    <w:basedOn w:val="para24"/>
    <w:pPr>
      <w:spacing w:after="300"/>
    </w:pPr>
    <w:rPr>
      <w:color w:val="17365d"/>
      <w:sz w:val="52"/>
    </w:rPr>
  </w:style>
  <w:style w:type="paragraph" w:styleId="para26" w:customStyle="1">
    <w:name w:val="Subtitle**"/>
    <w:qFormat/>
    <w:basedOn w:val="para24"/>
    <w:rPr>
      <w:i/>
      <w:color w:val="4f81bd"/>
      <w:sz w:val="24"/>
    </w:rPr>
  </w:style>
  <w:style w:type="paragraph" w:styleId="para27" w:customStyle="1">
    <w:name w:val="Heading 1**"/>
    <w:qFormat/>
    <w:basedOn w:val="para24"/>
    <w:pPr>
      <w:spacing w:before="480"/>
    </w:pPr>
    <w:rPr>
      <w:b/>
      <w:color w:val="345a8a"/>
      <w:sz w:val="32"/>
    </w:rPr>
  </w:style>
  <w:style w:type="paragraph" w:styleId="para28" w:customStyle="1">
    <w:name w:val="Heading 2**"/>
    <w:qFormat/>
    <w:basedOn w:val="para24"/>
    <w:pPr>
      <w:spacing w:before="200"/>
    </w:pPr>
    <w:rPr>
      <w:b/>
      <w:color w:val="4f81bd"/>
      <w:sz w:val="26"/>
    </w:rPr>
  </w:style>
  <w:style w:type="paragraph" w:styleId="para29" w:customStyle="1">
    <w:name w:val="Heading 3**"/>
    <w:qFormat/>
    <w:basedOn w:val="para24"/>
    <w:pPr>
      <w:spacing w:before="200"/>
    </w:pPr>
    <w:rPr>
      <w:b/>
      <w:color w:val="4f81bd"/>
      <w:sz w:val="24"/>
    </w:rPr>
  </w:style>
  <w:style w:type="character" w:styleId="char0" w:default="1">
    <w:name w:val="Default Paragraph Font"/>
  </w:style>
  <w:style w:type="character" w:styleId="char1" w:customStyle="1">
    <w:name w:val="hover"/>
    <w:basedOn w:val="char0"/>
  </w:style>
  <w:style w:type="character" w:styleId="char2" w:customStyle="1">
    <w:name w:val="Default Paragraph Font1"/>
    <w:basedOn w:val="char0"/>
  </w:style>
  <w:style w:type="character" w:styleId="char3">
    <w:name w:val="Hyperlink"/>
    <w:basedOn w:val="char0"/>
    <w:rPr>
      <w:color w:val="000000"/>
      <w:u w:color="auto" w:val="single"/>
    </w:rPr>
  </w:style>
  <w:style w:type="character" w:styleId="char4" w:customStyle="1">
    <w:name w:val="Balloon Text Char"/>
    <w:basedOn w:val="char0"/>
    <w:rPr>
      <w:rFonts w:ascii="Tahoma" w:hAnsi="Tahoma"/>
      <w:sz w:val="16"/>
      <w:szCs w:val="14"/>
    </w:rPr>
  </w:style>
  <w:style w:type="character" w:styleId="char5" w:customStyle="1">
    <w:name w:val="Body Text Char"/>
    <w:basedOn w:val="char0"/>
    <w:rPr>
      <w:sz w:val="24"/>
      <w:szCs w:val="24"/>
    </w:rPr>
  </w:style>
  <w:style w:type="character" w:styleId="char6" w:customStyle="1">
    <w:name w:val="Title Char"/>
    <w:basedOn w:val="char0"/>
    <w:rPr>
      <w:rFonts w:ascii="Cambria" w:hAnsi="Cambria"/>
      <w:b/>
      <w:sz w:val="32"/>
      <w:szCs w:val="29"/>
    </w:rPr>
  </w:style>
  <w:style w:type="character" w:styleId="char7" w:customStyle="1">
    <w:name w:val="Header Char"/>
    <w:basedOn w:val="char0"/>
    <w:rPr>
      <w:sz w:val="24"/>
      <w:szCs w:val="21"/>
    </w:rPr>
  </w:style>
  <w:style w:type="character" w:styleId="char8" w:customStyle="1">
    <w:name w:val="Footer Char"/>
    <w:basedOn w:val="char0"/>
    <w:rPr>
      <w:sz w:val="24"/>
      <w:szCs w:val="21"/>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en-gb"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Normal (Web)"/>
    <w:qFormat/>
    <w:basedOn w:val="para0"/>
  </w:style>
  <w:style w:type="paragraph" w:styleId="para2">
    <w:name w:val="Body Text"/>
    <w:qFormat/>
    <w:basedOn w:val="para0"/>
    <w:pPr>
      <w:spacing w:after="120"/>
    </w:pPr>
  </w:style>
  <w:style w:type="paragraph" w:styleId="para3">
    <w:name w:val="List"/>
    <w:qFormat/>
    <w:basedOn w:val="para2"/>
  </w:style>
  <w:style w:type="paragraph" w:styleId="para4" w:customStyle="1">
    <w:name w:val="Caption1"/>
    <w:qFormat/>
    <w:basedOn w:val="para0"/>
    <w:pPr>
      <w:spacing w:before="120" w:after="120"/>
    </w:pPr>
    <w:rPr>
      <w:i/>
    </w:rPr>
  </w:style>
  <w:style w:type="paragraph" w:styleId="para5" w:customStyle="1">
    <w:name w:val="Table Contents"/>
    <w:qFormat/>
    <w:basedOn w:val="para0"/>
  </w:style>
  <w:style w:type="paragraph" w:styleId="para6" w:customStyle="1">
    <w:name w:val="Table Heading"/>
    <w:qFormat/>
    <w:basedOn w:val="para5"/>
    <w:pPr>
      <w:spacing/>
      <w:jc w:val="center"/>
    </w:pPr>
    <w:rPr>
      <w:b/>
    </w:rPr>
  </w:style>
  <w:style w:type="paragraph" w:styleId="para7" w:customStyle="1">
    <w:name w:val="Index"/>
    <w:qFormat/>
    <w:basedOn w:val="para0"/>
  </w:style>
  <w:style w:type="paragraph" w:styleId="para8" w:customStyle="1">
    <w:name w:val="Heading"/>
    <w:qFormat/>
    <w:basedOn w:val="para0"/>
    <w:pPr>
      <w:spacing w:before="240" w:after="120"/>
    </w:pPr>
    <w:rPr>
      <w:rFonts w:ascii="Arial" w:hAnsi="Arial"/>
      <w:sz w:val="28"/>
      <w:szCs w:val="28"/>
    </w:rPr>
  </w:style>
  <w:style w:type="paragraph" w:styleId="para9">
    <w:name w:val="List Paragraph"/>
    <w:qFormat/>
    <w:basedOn w:val="para0"/>
    <w:pPr>
      <w:ind w:left="720"/>
      <w:spacing w:after="160" w:line="259" w:lineRule="auto"/>
      <w:contextualSpacing/>
    </w:pPr>
    <w:rPr>
      <w:rFonts w:ascii="Calibri" w:hAnsi="Calibri"/>
      <w:sz w:val="22"/>
      <w:szCs w:val="22"/>
    </w:rPr>
  </w:style>
  <w:style w:type="paragraph" w:styleId="para10">
    <w:name w:val="Balloon Text"/>
    <w:qFormat/>
    <w:basedOn w:val="para0"/>
    <w:rPr>
      <w:rFonts w:ascii="Tahoma" w:hAnsi="Tahoma"/>
      <w:sz w:val="16"/>
      <w:szCs w:val="14"/>
    </w:rPr>
  </w:style>
  <w:style w:type="paragraph" w:styleId="para11">
    <w:name w:val="Title"/>
    <w:qFormat/>
    <w:basedOn w:val="para0"/>
    <w:pPr>
      <w:spacing w:before="240" w:after="60"/>
      <w:jc w:val="center"/>
    </w:pPr>
    <w:rPr>
      <w:rFonts w:ascii="Cambria" w:hAnsi="Cambria"/>
      <w:b/>
      <w:sz w:val="32"/>
      <w:szCs w:val="29"/>
    </w:rPr>
  </w:style>
  <w:style w:type="paragraph" w:styleId="para12">
    <w:name w:val="Header"/>
    <w:qFormat/>
    <w:basedOn w:val="para0"/>
    <w:rPr>
      <w:szCs w:val="21"/>
    </w:rPr>
  </w:style>
  <w:style w:type="paragraph" w:styleId="para13">
    <w:name w:val="Footer"/>
    <w:qFormat/>
    <w:basedOn w:val="para0"/>
    <w:rPr>
      <w:szCs w:val="21"/>
    </w:rPr>
  </w:style>
  <w:style w:type="paragraph" w:styleId="para14">
    <w:name w:val="Subtitle"/>
    <w:qFormat/>
    <w:basedOn w:val="para0"/>
    <w:rPr>
      <w:i/>
      <w:color w:val="4f81bd"/>
    </w:rPr>
  </w:style>
  <w:style w:type="paragraph" w:styleId="para15">
    <w:name w:val="heading 1"/>
    <w:qFormat/>
    <w:basedOn w:val="para0"/>
    <w:pPr>
      <w:spacing w:before="480"/>
    </w:pPr>
    <w:rPr>
      <w:b/>
      <w:color w:val="345a8a"/>
      <w:sz w:val="32"/>
    </w:rPr>
  </w:style>
  <w:style w:type="paragraph" w:styleId="para16">
    <w:name w:val="heading 2"/>
    <w:qFormat/>
    <w:basedOn w:val="para0"/>
    <w:pPr>
      <w:spacing w:before="200"/>
    </w:pPr>
    <w:rPr>
      <w:b/>
      <w:color w:val="4f81bd"/>
      <w:sz w:val="26"/>
    </w:rPr>
  </w:style>
  <w:style w:type="paragraph" w:styleId="para17">
    <w:name w:val="heading 3"/>
    <w:qFormat/>
    <w:basedOn w:val="para0"/>
    <w:pPr>
      <w:spacing w:before="200"/>
    </w:pPr>
    <w:rPr>
      <w:b/>
      <w:color w:val="4f81bd"/>
    </w:rPr>
  </w:style>
  <w:style w:type="paragraph" w:styleId="para18" w:customStyle="1">
    <w:name w:val="Normal*"/>
    <w:qFormat/>
    <w:rPr>
      <w:lang w:val="en-gb" w:eastAsia="zh-cn" w:bidi="ar-sa"/>
    </w:rPr>
  </w:style>
  <w:style w:type="paragraph" w:styleId="para19" w:customStyle="1">
    <w:name w:val="Title*"/>
    <w:qFormat/>
    <w:basedOn w:val="para18"/>
    <w:pPr>
      <w:spacing w:after="300"/>
    </w:pPr>
    <w:rPr>
      <w:color w:val="17365d"/>
      <w:sz w:val="52"/>
    </w:rPr>
  </w:style>
  <w:style w:type="paragraph" w:styleId="para20" w:customStyle="1">
    <w:name w:val="Subtitle*"/>
    <w:qFormat/>
    <w:basedOn w:val="para18"/>
    <w:rPr>
      <w:i/>
      <w:color w:val="4f81bd"/>
      <w:sz w:val="24"/>
    </w:rPr>
  </w:style>
  <w:style w:type="paragraph" w:styleId="para21" w:customStyle="1">
    <w:name w:val="Heading 1*"/>
    <w:qFormat/>
    <w:basedOn w:val="para18"/>
    <w:pPr>
      <w:spacing w:before="480"/>
    </w:pPr>
    <w:rPr>
      <w:b/>
      <w:color w:val="345a8a"/>
      <w:sz w:val="32"/>
    </w:rPr>
  </w:style>
  <w:style w:type="paragraph" w:styleId="para22" w:customStyle="1">
    <w:name w:val="Heading 2*"/>
    <w:qFormat/>
    <w:basedOn w:val="para18"/>
    <w:pPr>
      <w:spacing w:before="200"/>
    </w:pPr>
    <w:rPr>
      <w:b/>
      <w:color w:val="4f81bd"/>
      <w:sz w:val="26"/>
    </w:rPr>
  </w:style>
  <w:style w:type="paragraph" w:styleId="para23" w:customStyle="1">
    <w:name w:val="Heading 3*"/>
    <w:qFormat/>
    <w:basedOn w:val="para18"/>
    <w:pPr>
      <w:spacing w:before="200"/>
    </w:pPr>
    <w:rPr>
      <w:b/>
      <w:color w:val="4f81bd"/>
      <w:sz w:val="24"/>
    </w:rPr>
  </w:style>
  <w:style w:type="paragraph" w:styleId="para24" w:customStyle="1">
    <w:name w:val="Normal**"/>
    <w:qFormat/>
    <w:rPr>
      <w:lang w:val="en-gb" w:eastAsia="zh-cn" w:bidi="ar-sa"/>
    </w:rPr>
  </w:style>
  <w:style w:type="paragraph" w:styleId="para25" w:customStyle="1">
    <w:name w:val="Title**"/>
    <w:qFormat/>
    <w:basedOn w:val="para24"/>
    <w:pPr>
      <w:spacing w:after="300"/>
    </w:pPr>
    <w:rPr>
      <w:color w:val="17365d"/>
      <w:sz w:val="52"/>
    </w:rPr>
  </w:style>
  <w:style w:type="paragraph" w:styleId="para26" w:customStyle="1">
    <w:name w:val="Subtitle**"/>
    <w:qFormat/>
    <w:basedOn w:val="para24"/>
    <w:rPr>
      <w:i/>
      <w:color w:val="4f81bd"/>
      <w:sz w:val="24"/>
    </w:rPr>
  </w:style>
  <w:style w:type="paragraph" w:styleId="para27" w:customStyle="1">
    <w:name w:val="Heading 1**"/>
    <w:qFormat/>
    <w:basedOn w:val="para24"/>
    <w:pPr>
      <w:spacing w:before="480"/>
    </w:pPr>
    <w:rPr>
      <w:b/>
      <w:color w:val="345a8a"/>
      <w:sz w:val="32"/>
    </w:rPr>
  </w:style>
  <w:style w:type="paragraph" w:styleId="para28" w:customStyle="1">
    <w:name w:val="Heading 2**"/>
    <w:qFormat/>
    <w:basedOn w:val="para24"/>
    <w:pPr>
      <w:spacing w:before="200"/>
    </w:pPr>
    <w:rPr>
      <w:b/>
      <w:color w:val="4f81bd"/>
      <w:sz w:val="26"/>
    </w:rPr>
  </w:style>
  <w:style w:type="paragraph" w:styleId="para29" w:customStyle="1">
    <w:name w:val="Heading 3**"/>
    <w:qFormat/>
    <w:basedOn w:val="para24"/>
    <w:pPr>
      <w:spacing w:before="200"/>
    </w:pPr>
    <w:rPr>
      <w:b/>
      <w:color w:val="4f81bd"/>
      <w:sz w:val="24"/>
    </w:rPr>
  </w:style>
  <w:style w:type="character" w:styleId="char0" w:default="1">
    <w:name w:val="Default Paragraph Font"/>
  </w:style>
  <w:style w:type="character" w:styleId="char1" w:customStyle="1">
    <w:name w:val="hover"/>
    <w:basedOn w:val="char0"/>
  </w:style>
  <w:style w:type="character" w:styleId="char2" w:customStyle="1">
    <w:name w:val="Default Paragraph Font1"/>
    <w:basedOn w:val="char0"/>
  </w:style>
  <w:style w:type="character" w:styleId="char3">
    <w:name w:val="Hyperlink"/>
    <w:basedOn w:val="char0"/>
    <w:rPr>
      <w:color w:val="000000"/>
      <w:u w:color="auto" w:val="single"/>
    </w:rPr>
  </w:style>
  <w:style w:type="character" w:styleId="char4" w:customStyle="1">
    <w:name w:val="Balloon Text Char"/>
    <w:basedOn w:val="char0"/>
    <w:rPr>
      <w:rFonts w:ascii="Tahoma" w:hAnsi="Tahoma"/>
      <w:sz w:val="16"/>
      <w:szCs w:val="14"/>
    </w:rPr>
  </w:style>
  <w:style w:type="character" w:styleId="char5" w:customStyle="1">
    <w:name w:val="Body Text Char"/>
    <w:basedOn w:val="char0"/>
    <w:rPr>
      <w:sz w:val="24"/>
      <w:szCs w:val="24"/>
    </w:rPr>
  </w:style>
  <w:style w:type="character" w:styleId="char6" w:customStyle="1">
    <w:name w:val="Title Char"/>
    <w:basedOn w:val="char0"/>
    <w:rPr>
      <w:rFonts w:ascii="Cambria" w:hAnsi="Cambria"/>
      <w:b/>
      <w:sz w:val="32"/>
      <w:szCs w:val="29"/>
    </w:rPr>
  </w:style>
  <w:style w:type="character" w:styleId="char7" w:customStyle="1">
    <w:name w:val="Header Char"/>
    <w:basedOn w:val="char0"/>
    <w:rPr>
      <w:sz w:val="24"/>
      <w:szCs w:val="21"/>
    </w:rPr>
  </w:style>
  <w:style w:type="character" w:styleId="char8" w:customStyle="1">
    <w:name w:val="Footer Char"/>
    <w:basedOn w:val="char0"/>
    <w:rPr>
      <w:sz w:val="24"/>
      <w:szCs w:val="21"/>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14</cp:revision>
  <cp:lastPrinted>2022-03-03T13:55:30Z</cp:lastPrinted>
  <dcterms:created xsi:type="dcterms:W3CDTF">2007-04-30T19:01:00Z</dcterms:created>
  <dcterms:modified xsi:type="dcterms:W3CDTF">2022-03-03T13:39:47Z</dcterms:modified>
</cp:coreProperties>
</file>